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46EFF39"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A91E45">
        <w:rPr>
          <w:sz w:val="24"/>
          <w:szCs w:val="24"/>
        </w:rPr>
        <w:t>5</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21</w:t>
      </w:r>
      <w:r w:rsidR="00F5774F" w:rsidRPr="006C2E80">
        <w:rPr>
          <w:sz w:val="24"/>
          <w:szCs w:val="24"/>
        </w:rPr>
        <w:t>xxxx</w:t>
      </w:r>
    </w:p>
    <w:p w14:paraId="55CF78DE" w14:textId="4C476B1A"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Electronic Meeting, 23 Aug –2 Sep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a5"/>
        <w:tabs>
          <w:tab w:val="right" w:pos="9638"/>
        </w:tabs>
        <w:rPr>
          <w:sz w:val="20"/>
        </w:rPr>
      </w:pPr>
    </w:p>
    <w:p w14:paraId="0821AFA6" w14:textId="0D130DC0" w:rsidR="00AE25BF" w:rsidRPr="006D3886" w:rsidRDefault="00AE25BF" w:rsidP="006D3886">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6D3886">
        <w:rPr>
          <w:rFonts w:ascii="Arial" w:eastAsia="Batang" w:hAnsi="Arial"/>
          <w:b/>
          <w:color w:val="auto"/>
          <w:lang w:val="en-US" w:eastAsia="zh-CN"/>
        </w:rPr>
        <w:t>Source:</w:t>
      </w:r>
      <w:r w:rsidRPr="006D3886">
        <w:rPr>
          <w:rFonts w:ascii="Arial" w:eastAsia="Batang" w:hAnsi="Arial"/>
          <w:b/>
          <w:color w:val="auto"/>
          <w:lang w:val="en-US" w:eastAsia="zh-CN"/>
        </w:rPr>
        <w:tab/>
      </w:r>
      <w:r w:rsidR="006D3886">
        <w:rPr>
          <w:rFonts w:ascii="Arial" w:eastAsia="Batang" w:hAnsi="Arial"/>
          <w:b/>
          <w:color w:val="auto"/>
          <w:lang w:val="en-US" w:eastAsia="zh-CN"/>
        </w:rPr>
        <w:t>China Mobile</w:t>
      </w:r>
    </w:p>
    <w:p w14:paraId="77734250" w14:textId="6BB36666" w:rsidR="006C2E80" w:rsidRPr="006D3886" w:rsidRDefault="00AE25BF" w:rsidP="006D3886">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6D3886">
        <w:rPr>
          <w:rFonts w:ascii="Arial" w:eastAsia="Batang" w:hAnsi="Arial"/>
          <w:b/>
          <w:color w:val="auto"/>
          <w:lang w:val="en-US" w:eastAsia="zh-CN"/>
        </w:rPr>
        <w:t>Title:</w:t>
      </w:r>
      <w:r w:rsidRPr="006D3886">
        <w:rPr>
          <w:rFonts w:ascii="Arial" w:eastAsia="Batang" w:hAnsi="Arial"/>
          <w:b/>
          <w:color w:val="auto"/>
          <w:lang w:val="en-US" w:eastAsia="zh-CN"/>
        </w:rPr>
        <w:tab/>
        <w:t>New</w:t>
      </w:r>
      <w:r w:rsidR="00D77C8A" w:rsidRPr="006D3886">
        <w:rPr>
          <w:rFonts w:ascii="Arial" w:eastAsia="Batang" w:hAnsi="Arial"/>
          <w:b/>
          <w:color w:val="auto"/>
          <w:lang w:val="en-US" w:eastAsia="zh-CN"/>
        </w:rPr>
        <w:t xml:space="preserve"> S</w:t>
      </w:r>
      <w:r w:rsidR="00D31CC8" w:rsidRPr="006D3886">
        <w:rPr>
          <w:rFonts w:ascii="Arial" w:eastAsia="Batang" w:hAnsi="Arial"/>
          <w:b/>
          <w:color w:val="auto"/>
          <w:lang w:val="en-US" w:eastAsia="zh-CN"/>
        </w:rPr>
        <w:t>ID on</w:t>
      </w:r>
      <w:r w:rsidRPr="006D3886">
        <w:rPr>
          <w:rFonts w:ascii="Arial" w:eastAsia="Batang" w:hAnsi="Arial"/>
          <w:b/>
          <w:color w:val="auto"/>
          <w:lang w:val="en-US" w:eastAsia="zh-CN"/>
        </w:rPr>
        <w:t xml:space="preserve"> </w:t>
      </w:r>
      <w:r w:rsidR="00615B57" w:rsidRPr="006D3886">
        <w:rPr>
          <w:rFonts w:ascii="Arial" w:eastAsia="Batang" w:hAnsi="Arial"/>
          <w:b/>
          <w:color w:val="auto"/>
          <w:lang w:val="en-US" w:eastAsia="zh-CN"/>
        </w:rPr>
        <w:t xml:space="preserve">supporting </w:t>
      </w:r>
      <w:r w:rsidR="00D77C8A" w:rsidRPr="006D3886">
        <w:rPr>
          <w:rFonts w:ascii="Arial" w:eastAsia="Batang" w:hAnsi="Arial"/>
          <w:b/>
          <w:color w:val="auto"/>
          <w:lang w:val="en-US" w:eastAsia="zh-CN"/>
        </w:rPr>
        <w:t xml:space="preserve">Computing Aware Network </w:t>
      </w:r>
      <w:r w:rsidR="00D31CC8" w:rsidRPr="006D3886">
        <w:rPr>
          <w:rFonts w:ascii="Arial" w:eastAsia="Batang" w:hAnsi="Arial"/>
          <w:b/>
          <w:color w:val="auto"/>
          <w:lang w:val="en-US" w:eastAsia="zh-CN"/>
        </w:rPr>
        <w:t xml:space="preserve"> </w:t>
      </w:r>
    </w:p>
    <w:p w14:paraId="5F56A0A9" w14:textId="77777777" w:rsidR="00AE25BF" w:rsidRPr="006D3886" w:rsidRDefault="00AE25BF" w:rsidP="006D3886">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6D3886">
        <w:rPr>
          <w:rFonts w:ascii="Arial" w:eastAsia="Batang" w:hAnsi="Arial"/>
          <w:b/>
          <w:color w:val="auto"/>
          <w:lang w:val="en-US" w:eastAsia="zh-CN"/>
        </w:rPr>
        <w:t>Document for:</w:t>
      </w:r>
      <w:r w:rsidRPr="006D3886">
        <w:rPr>
          <w:rFonts w:ascii="Arial" w:eastAsia="Batang" w:hAnsi="Arial"/>
          <w:b/>
          <w:color w:val="auto"/>
          <w:lang w:val="en-US" w:eastAsia="zh-CN"/>
        </w:rPr>
        <w:tab/>
        <w:t>Approval</w:t>
      </w:r>
    </w:p>
    <w:p w14:paraId="195E59E6" w14:textId="583FEA1E" w:rsidR="00AE25BF" w:rsidRPr="006D3886" w:rsidRDefault="00AE25BF" w:rsidP="006D3886">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6D3886">
        <w:rPr>
          <w:rFonts w:ascii="Arial" w:eastAsia="Batang" w:hAnsi="Arial"/>
          <w:b/>
          <w:color w:val="auto"/>
          <w:lang w:val="en-US" w:eastAsia="zh-CN"/>
        </w:rPr>
        <w:t>Agenda Item:</w:t>
      </w:r>
      <w:r w:rsidRPr="006D3886">
        <w:rPr>
          <w:rFonts w:ascii="Arial" w:eastAsia="Batang" w:hAnsi="Arial"/>
          <w:b/>
          <w:color w:val="auto"/>
          <w:lang w:val="en-US" w:eastAsia="zh-CN"/>
        </w:rPr>
        <w:tab/>
      </w:r>
      <w:r w:rsidR="0032681B">
        <w:rPr>
          <w:rFonts w:ascii="Arial" w:eastAsia="Batang" w:hAnsi="Arial"/>
          <w:b/>
          <w:color w:val="auto"/>
          <w:lang w:val="en-US" w:eastAsia="zh-CN"/>
        </w:rPr>
        <w:t>4</w:t>
      </w:r>
    </w:p>
    <w:p w14:paraId="028C079C" w14:textId="77777777" w:rsidR="006C2E80" w:rsidRPr="006C2E80" w:rsidRDefault="006C2E80" w:rsidP="00637F28">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637F2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170C6C3" w14:textId="521A4EB3" w:rsidR="00615B57" w:rsidRPr="00615B57" w:rsidRDefault="008A76FD" w:rsidP="00615B57">
      <w:pPr>
        <w:pStyle w:val="8"/>
      </w:pPr>
      <w:r w:rsidRPr="006C2E80">
        <w:t>Title</w:t>
      </w:r>
      <w:r w:rsidR="00985B73" w:rsidRPr="006C2E80">
        <w:t>:</w:t>
      </w:r>
      <w:r w:rsidR="00615B57">
        <w:t xml:space="preserve"> </w:t>
      </w:r>
      <w:r w:rsidR="00615B57" w:rsidRPr="00733BE3">
        <w:rPr>
          <w:rFonts w:eastAsia="Times New Roman"/>
          <w:lang w:eastAsia="en-GB"/>
        </w:rPr>
        <w:t>Study on supporting Computing Aware Network</w:t>
      </w:r>
    </w:p>
    <w:p w14:paraId="289CB42C" w14:textId="696B121E" w:rsidR="006C2E80" w:rsidRDefault="00E13CB2" w:rsidP="006C2E80">
      <w:pPr>
        <w:pStyle w:val="8"/>
      </w:pPr>
      <w:r>
        <w:t>A</w:t>
      </w:r>
      <w:r w:rsidR="00B078D6">
        <w:t>cronym:</w:t>
      </w:r>
      <w:r w:rsidR="00615B57">
        <w:t xml:space="preserve"> FS_CAN</w:t>
      </w:r>
      <w:r w:rsidR="006C2E80">
        <w:tab/>
      </w:r>
    </w:p>
    <w:p w14:paraId="679E2B2D" w14:textId="4AA88386" w:rsidR="006C2E80" w:rsidRDefault="00B078D6" w:rsidP="006C2E80">
      <w:pPr>
        <w:pStyle w:val="8"/>
      </w:pPr>
      <w:r>
        <w:t>Unique identifier</w:t>
      </w:r>
      <w:r w:rsidR="00F41A27">
        <w:t>:</w:t>
      </w:r>
      <w:r w:rsidR="006C2E80">
        <w:tab/>
      </w:r>
    </w:p>
    <w:p w14:paraId="63EE9719" w14:textId="7C7C0AE4" w:rsidR="003F7142" w:rsidRDefault="003F7142" w:rsidP="006C2E80">
      <w:pPr>
        <w:pStyle w:val="8"/>
      </w:pPr>
      <w:r w:rsidRPr="003F7142">
        <w:t>Potential target Release:</w:t>
      </w:r>
      <w:r w:rsidR="006C2E80">
        <w:tab/>
      </w:r>
      <w:r w:rsidRPr="00615B57">
        <w:rPr>
          <w:iCs/>
        </w:rPr>
        <w:t>Rel-</w:t>
      </w:r>
      <w:r w:rsidR="00615B57" w:rsidRPr="00615B57">
        <w:rPr>
          <w:iCs/>
        </w:rPr>
        <w:t>19</w:t>
      </w:r>
    </w:p>
    <w:p w14:paraId="4473B22A" w14:textId="535B28CC" w:rsidR="006C2E80" w:rsidRDefault="004260A5" w:rsidP="006C2E80">
      <w:pPr>
        <w:pStyle w:val="1"/>
      </w:pPr>
      <w:r>
        <w:t>1</w:t>
      </w:r>
      <w:r>
        <w:tab/>
        <w:t>Impacts</w:t>
      </w:r>
    </w:p>
    <w:p w14:paraId="2D54825D" w14:textId="3D681EEA" w:rsidR="004260A5" w:rsidRDefault="00455DE4" w:rsidP="00637F2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37F2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37F2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37F28">
            <w:pPr>
              <w:pStyle w:val="TAH"/>
            </w:pPr>
            <w:r>
              <w:t>ME</w:t>
            </w:r>
          </w:p>
        </w:tc>
        <w:tc>
          <w:tcPr>
            <w:tcW w:w="850" w:type="dxa"/>
            <w:tcBorders>
              <w:bottom w:val="single" w:sz="12" w:space="0" w:color="auto"/>
            </w:tcBorders>
            <w:shd w:val="clear" w:color="auto" w:fill="E0E0E0"/>
          </w:tcPr>
          <w:p w14:paraId="5E5618FC" w14:textId="77777777" w:rsidR="004260A5" w:rsidRDefault="004260A5" w:rsidP="00637F28">
            <w:pPr>
              <w:pStyle w:val="TAH"/>
            </w:pPr>
            <w:r>
              <w:t>AN</w:t>
            </w:r>
          </w:p>
        </w:tc>
        <w:tc>
          <w:tcPr>
            <w:tcW w:w="851" w:type="dxa"/>
            <w:tcBorders>
              <w:bottom w:val="single" w:sz="12" w:space="0" w:color="auto"/>
            </w:tcBorders>
            <w:shd w:val="clear" w:color="auto" w:fill="E0E0E0"/>
          </w:tcPr>
          <w:p w14:paraId="2809724F" w14:textId="77777777" w:rsidR="004260A5" w:rsidRDefault="004260A5" w:rsidP="00637F28">
            <w:pPr>
              <w:pStyle w:val="TAH"/>
            </w:pPr>
            <w:r>
              <w:t>CN</w:t>
            </w:r>
          </w:p>
        </w:tc>
        <w:tc>
          <w:tcPr>
            <w:tcW w:w="1752" w:type="dxa"/>
            <w:tcBorders>
              <w:bottom w:val="single" w:sz="12" w:space="0" w:color="auto"/>
            </w:tcBorders>
            <w:shd w:val="clear" w:color="auto" w:fill="E0E0E0"/>
          </w:tcPr>
          <w:p w14:paraId="0D7316B8" w14:textId="77777777" w:rsidR="004260A5" w:rsidRDefault="004260A5" w:rsidP="00637F2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37F28">
            <w:pPr>
              <w:pStyle w:val="TAH"/>
            </w:pPr>
            <w:r>
              <w:t>Yes</w:t>
            </w:r>
          </w:p>
        </w:tc>
        <w:tc>
          <w:tcPr>
            <w:tcW w:w="1275" w:type="dxa"/>
            <w:tcBorders>
              <w:top w:val="nil"/>
              <w:left w:val="nil"/>
            </w:tcBorders>
          </w:tcPr>
          <w:p w14:paraId="35B295F5" w14:textId="77777777" w:rsidR="004260A5" w:rsidRDefault="004260A5" w:rsidP="00637F28">
            <w:pPr>
              <w:pStyle w:val="TAC"/>
            </w:pPr>
          </w:p>
        </w:tc>
        <w:tc>
          <w:tcPr>
            <w:tcW w:w="1037" w:type="dxa"/>
            <w:tcBorders>
              <w:top w:val="nil"/>
            </w:tcBorders>
          </w:tcPr>
          <w:p w14:paraId="1F2F978C" w14:textId="3DBAD8F2" w:rsidR="004260A5" w:rsidRDefault="00615B57" w:rsidP="00637F28">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37F28">
            <w:pPr>
              <w:pStyle w:val="TAC"/>
            </w:pPr>
          </w:p>
        </w:tc>
        <w:tc>
          <w:tcPr>
            <w:tcW w:w="851" w:type="dxa"/>
            <w:tcBorders>
              <w:top w:val="nil"/>
            </w:tcBorders>
          </w:tcPr>
          <w:p w14:paraId="3E3077D8" w14:textId="4421892A" w:rsidR="004260A5" w:rsidRDefault="00615B57" w:rsidP="00637F28">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37F2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37F28">
            <w:pPr>
              <w:pStyle w:val="TAH"/>
            </w:pPr>
            <w:r>
              <w:t>No</w:t>
            </w:r>
          </w:p>
        </w:tc>
        <w:tc>
          <w:tcPr>
            <w:tcW w:w="1275" w:type="dxa"/>
            <w:tcBorders>
              <w:left w:val="nil"/>
            </w:tcBorders>
          </w:tcPr>
          <w:p w14:paraId="42581088" w14:textId="77777777" w:rsidR="004260A5" w:rsidRDefault="004260A5" w:rsidP="00637F28">
            <w:pPr>
              <w:pStyle w:val="TAC"/>
            </w:pPr>
          </w:p>
        </w:tc>
        <w:tc>
          <w:tcPr>
            <w:tcW w:w="1037" w:type="dxa"/>
          </w:tcPr>
          <w:p w14:paraId="477F02DA" w14:textId="77777777" w:rsidR="004260A5" w:rsidRDefault="004260A5" w:rsidP="00637F28">
            <w:pPr>
              <w:pStyle w:val="TAC"/>
            </w:pPr>
          </w:p>
        </w:tc>
        <w:tc>
          <w:tcPr>
            <w:tcW w:w="850" w:type="dxa"/>
          </w:tcPr>
          <w:p w14:paraId="6E9D500A" w14:textId="77777777" w:rsidR="004260A5" w:rsidRDefault="004260A5" w:rsidP="00637F28">
            <w:pPr>
              <w:pStyle w:val="TAC"/>
            </w:pPr>
          </w:p>
        </w:tc>
        <w:tc>
          <w:tcPr>
            <w:tcW w:w="851" w:type="dxa"/>
          </w:tcPr>
          <w:p w14:paraId="24149096" w14:textId="77777777" w:rsidR="004260A5" w:rsidRDefault="004260A5" w:rsidP="00637F28">
            <w:pPr>
              <w:pStyle w:val="TAC"/>
            </w:pPr>
          </w:p>
        </w:tc>
        <w:tc>
          <w:tcPr>
            <w:tcW w:w="1752" w:type="dxa"/>
          </w:tcPr>
          <w:p w14:paraId="43FB9532" w14:textId="77777777" w:rsidR="004260A5" w:rsidRDefault="004260A5" w:rsidP="00637F2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37F28">
            <w:pPr>
              <w:pStyle w:val="TAH"/>
            </w:pPr>
            <w:r>
              <w:t>Don't know</w:t>
            </w:r>
          </w:p>
        </w:tc>
        <w:tc>
          <w:tcPr>
            <w:tcW w:w="1275" w:type="dxa"/>
            <w:tcBorders>
              <w:left w:val="nil"/>
            </w:tcBorders>
          </w:tcPr>
          <w:p w14:paraId="1651904E" w14:textId="5597F483" w:rsidR="004260A5" w:rsidRDefault="00615B57" w:rsidP="00637F28">
            <w:pPr>
              <w:pStyle w:val="TAC"/>
              <w:rPr>
                <w:lang w:eastAsia="zh-CN"/>
              </w:rPr>
            </w:pPr>
            <w:r>
              <w:rPr>
                <w:rFonts w:hint="eastAsia"/>
                <w:lang w:eastAsia="zh-CN"/>
              </w:rPr>
              <w:t>x</w:t>
            </w:r>
          </w:p>
        </w:tc>
        <w:tc>
          <w:tcPr>
            <w:tcW w:w="1037" w:type="dxa"/>
          </w:tcPr>
          <w:p w14:paraId="5219BA8E" w14:textId="77777777" w:rsidR="004260A5" w:rsidRDefault="004260A5" w:rsidP="00637F28">
            <w:pPr>
              <w:pStyle w:val="TAC"/>
            </w:pPr>
          </w:p>
        </w:tc>
        <w:tc>
          <w:tcPr>
            <w:tcW w:w="850" w:type="dxa"/>
          </w:tcPr>
          <w:p w14:paraId="4016B898" w14:textId="418C20C7" w:rsidR="004260A5" w:rsidRDefault="00615B57" w:rsidP="00637F28">
            <w:pPr>
              <w:pStyle w:val="TAC"/>
              <w:rPr>
                <w:lang w:eastAsia="zh-CN"/>
              </w:rPr>
            </w:pPr>
            <w:r>
              <w:rPr>
                <w:rFonts w:hint="eastAsia"/>
                <w:lang w:eastAsia="zh-CN"/>
              </w:rPr>
              <w:t>x</w:t>
            </w:r>
          </w:p>
        </w:tc>
        <w:tc>
          <w:tcPr>
            <w:tcW w:w="851" w:type="dxa"/>
          </w:tcPr>
          <w:p w14:paraId="42B48559" w14:textId="77777777" w:rsidR="004260A5" w:rsidRDefault="004260A5" w:rsidP="00637F28">
            <w:pPr>
              <w:pStyle w:val="TAC"/>
            </w:pPr>
          </w:p>
        </w:tc>
        <w:tc>
          <w:tcPr>
            <w:tcW w:w="1752" w:type="dxa"/>
          </w:tcPr>
          <w:p w14:paraId="226C70EA" w14:textId="37D24E4E" w:rsidR="004260A5" w:rsidRDefault="00615B57" w:rsidP="00637F28">
            <w:pPr>
              <w:pStyle w:val="TAC"/>
              <w:rPr>
                <w:lang w:eastAsia="zh-CN"/>
              </w:rPr>
            </w:pPr>
            <w:r>
              <w:rPr>
                <w:rFonts w:hint="eastAsia"/>
                <w:lang w:eastAsia="zh-CN"/>
              </w:rPr>
              <w:t>x</w:t>
            </w:r>
          </w:p>
        </w:tc>
      </w:tr>
    </w:tbl>
    <w:p w14:paraId="3A87B226" w14:textId="77777777" w:rsidR="008A76FD" w:rsidRPr="006C2E80" w:rsidRDefault="008A76FD" w:rsidP="00637F28"/>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9811D36" w:rsidR="006C2E80" w:rsidRDefault="00A36378" w:rsidP="006C2E80">
      <w:pPr>
        <w:pStyle w:val="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37F28">
            <w:pPr>
              <w:pStyle w:val="TAC"/>
            </w:pPr>
          </w:p>
        </w:tc>
        <w:tc>
          <w:tcPr>
            <w:tcW w:w="2917" w:type="dxa"/>
            <w:shd w:val="clear" w:color="auto" w:fill="E0E0E0"/>
          </w:tcPr>
          <w:p w14:paraId="2DDC3E00" w14:textId="77777777" w:rsidR="004876B9" w:rsidRPr="006C2E80" w:rsidRDefault="004876B9" w:rsidP="00637F2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37F28">
            <w:pPr>
              <w:pStyle w:val="TAC"/>
            </w:pPr>
          </w:p>
        </w:tc>
        <w:tc>
          <w:tcPr>
            <w:tcW w:w="2917" w:type="dxa"/>
            <w:shd w:val="clear" w:color="auto" w:fill="E0E0E0"/>
            <w:tcMar>
              <w:left w:w="227" w:type="dxa"/>
            </w:tcMar>
          </w:tcPr>
          <w:p w14:paraId="583CDDD5" w14:textId="77777777" w:rsidR="004876B9" w:rsidRPr="00662741" w:rsidRDefault="004876B9" w:rsidP="00637F2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37F28">
            <w:pPr>
              <w:pStyle w:val="TAC"/>
            </w:pPr>
          </w:p>
        </w:tc>
        <w:tc>
          <w:tcPr>
            <w:tcW w:w="2917" w:type="dxa"/>
            <w:shd w:val="clear" w:color="auto" w:fill="E0E0E0"/>
            <w:tcMar>
              <w:left w:w="397" w:type="dxa"/>
            </w:tcMar>
          </w:tcPr>
          <w:p w14:paraId="2FF03094" w14:textId="77777777" w:rsidR="004876B9" w:rsidRPr="00662741" w:rsidRDefault="004876B9" w:rsidP="00637F28">
            <w:pPr>
              <w:pStyle w:val="TAH"/>
            </w:pPr>
            <w:r w:rsidRPr="00662741">
              <w:t>Work Task</w:t>
            </w:r>
          </w:p>
        </w:tc>
      </w:tr>
      <w:tr w:rsidR="00335107" w:rsidRPr="00662741" w14:paraId="0EE231D1" w14:textId="77777777" w:rsidTr="006C2E80">
        <w:trPr>
          <w:cantSplit/>
          <w:jc w:val="center"/>
        </w:trPr>
        <w:tc>
          <w:tcPr>
            <w:tcW w:w="452" w:type="dxa"/>
          </w:tcPr>
          <w:p w14:paraId="716041CE" w14:textId="52CD4ACD" w:rsidR="00BF7C9D" w:rsidRPr="00662741" w:rsidRDefault="005D24FC" w:rsidP="00637F28">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637F28">
            <w:pPr>
              <w:pStyle w:val="TAH"/>
            </w:pPr>
            <w:r w:rsidRPr="006C2E80">
              <w:t>Study Item</w:t>
            </w:r>
          </w:p>
        </w:tc>
      </w:tr>
    </w:tbl>
    <w:p w14:paraId="169DD7E0" w14:textId="77777777" w:rsidR="004876B9" w:rsidRDefault="004876B9" w:rsidP="00637F28"/>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37F2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637F28">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637F28">
            <w:pPr>
              <w:pStyle w:val="TAH"/>
            </w:pPr>
            <w:r>
              <w:t>Acronym</w:t>
            </w:r>
          </w:p>
        </w:tc>
        <w:tc>
          <w:tcPr>
            <w:tcW w:w="1101" w:type="dxa"/>
            <w:shd w:val="clear" w:color="auto" w:fill="E0E0E0"/>
          </w:tcPr>
          <w:p w14:paraId="71E7FFF8" w14:textId="77777777" w:rsidR="008835FC" w:rsidDel="00C02DF6" w:rsidRDefault="008835FC" w:rsidP="00637F28">
            <w:pPr>
              <w:pStyle w:val="TAH"/>
            </w:pPr>
            <w:r>
              <w:t>Working Group</w:t>
            </w:r>
          </w:p>
        </w:tc>
        <w:tc>
          <w:tcPr>
            <w:tcW w:w="1101" w:type="dxa"/>
            <w:shd w:val="clear" w:color="auto" w:fill="E0E0E0"/>
          </w:tcPr>
          <w:p w14:paraId="6C53D0F7" w14:textId="77777777" w:rsidR="008835FC" w:rsidRDefault="008835FC" w:rsidP="00637F28">
            <w:pPr>
              <w:pStyle w:val="TAH"/>
            </w:pPr>
            <w:r>
              <w:t>Unique ID</w:t>
            </w:r>
          </w:p>
        </w:tc>
        <w:tc>
          <w:tcPr>
            <w:tcW w:w="6010" w:type="dxa"/>
            <w:shd w:val="clear" w:color="auto" w:fill="E0E0E0"/>
          </w:tcPr>
          <w:p w14:paraId="668487F1" w14:textId="77777777" w:rsidR="008835FC" w:rsidRDefault="008835FC" w:rsidP="00637F28">
            <w:pPr>
              <w:pStyle w:val="TAH"/>
            </w:pPr>
            <w:r>
              <w:t>Title (as in 3GPP Work Plan)</w:t>
            </w:r>
          </w:p>
        </w:tc>
      </w:tr>
      <w:tr w:rsidR="008835FC" w14:paraId="1190D4C8" w14:textId="77777777" w:rsidTr="006C2E80">
        <w:trPr>
          <w:cantSplit/>
          <w:jc w:val="center"/>
        </w:trPr>
        <w:tc>
          <w:tcPr>
            <w:tcW w:w="1101" w:type="dxa"/>
          </w:tcPr>
          <w:p w14:paraId="5375D7E4" w14:textId="184A72D8" w:rsidR="008835FC" w:rsidRDefault="005D24FC" w:rsidP="00637F28">
            <w:pPr>
              <w:pStyle w:val="TAL"/>
            </w:pPr>
            <w:r w:rsidRPr="005D24FC">
              <w:t>N/A</w:t>
            </w:r>
          </w:p>
        </w:tc>
        <w:tc>
          <w:tcPr>
            <w:tcW w:w="1101" w:type="dxa"/>
          </w:tcPr>
          <w:p w14:paraId="6AE820B7" w14:textId="69E24DC7" w:rsidR="008835FC" w:rsidRDefault="005D24FC" w:rsidP="00637F28">
            <w:pPr>
              <w:pStyle w:val="TAL"/>
            </w:pPr>
            <w:r w:rsidRPr="005D24FC">
              <w:t>N/A</w:t>
            </w:r>
          </w:p>
        </w:tc>
        <w:tc>
          <w:tcPr>
            <w:tcW w:w="1101" w:type="dxa"/>
          </w:tcPr>
          <w:p w14:paraId="663BF2FB" w14:textId="4D1202DA" w:rsidR="008835FC" w:rsidRDefault="005D24FC" w:rsidP="00637F28">
            <w:pPr>
              <w:pStyle w:val="TAL"/>
            </w:pPr>
            <w:r w:rsidRPr="005D24FC">
              <w:t>N/A</w:t>
            </w:r>
          </w:p>
        </w:tc>
        <w:tc>
          <w:tcPr>
            <w:tcW w:w="6010" w:type="dxa"/>
          </w:tcPr>
          <w:p w14:paraId="24E5739B" w14:textId="5F7CD391" w:rsidR="008835FC" w:rsidRPr="00251D80" w:rsidRDefault="005D24FC" w:rsidP="00637F28">
            <w:pPr>
              <w:pStyle w:val="TAL"/>
            </w:pPr>
            <w:r w:rsidRPr="005D24FC">
              <w:t>N/A</w:t>
            </w:r>
          </w:p>
        </w:tc>
      </w:tr>
    </w:tbl>
    <w:p w14:paraId="7C3FBD77" w14:textId="77777777" w:rsidR="004876B9" w:rsidRDefault="004876B9" w:rsidP="00637F28"/>
    <w:p w14:paraId="2932921C" w14:textId="227FEE5E" w:rsidR="00746F46" w:rsidRPr="006C2E80" w:rsidRDefault="004876B9" w:rsidP="005D24FC">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37F2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37F28">
            <w:pPr>
              <w:pStyle w:val="TAH"/>
            </w:pPr>
            <w:r>
              <w:t>Unique ID</w:t>
            </w:r>
          </w:p>
        </w:tc>
        <w:tc>
          <w:tcPr>
            <w:tcW w:w="3326" w:type="dxa"/>
            <w:shd w:val="clear" w:color="auto" w:fill="E0E0E0"/>
          </w:tcPr>
          <w:p w14:paraId="3B3E770F" w14:textId="77777777" w:rsidR="008835FC" w:rsidRDefault="008835FC" w:rsidP="00637F28">
            <w:pPr>
              <w:pStyle w:val="TAH"/>
            </w:pPr>
            <w:r>
              <w:t>Title</w:t>
            </w:r>
          </w:p>
        </w:tc>
        <w:tc>
          <w:tcPr>
            <w:tcW w:w="5099" w:type="dxa"/>
            <w:shd w:val="clear" w:color="auto" w:fill="E0E0E0"/>
          </w:tcPr>
          <w:p w14:paraId="666A5A81" w14:textId="77777777" w:rsidR="008835FC" w:rsidRDefault="008835FC" w:rsidP="00637F28">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37F28">
            <w:pPr>
              <w:pStyle w:val="TAL"/>
            </w:pPr>
          </w:p>
        </w:tc>
        <w:tc>
          <w:tcPr>
            <w:tcW w:w="3326" w:type="dxa"/>
          </w:tcPr>
          <w:p w14:paraId="6AD6B1DF" w14:textId="77777777" w:rsidR="008835FC" w:rsidRDefault="008835FC" w:rsidP="00637F28">
            <w:pPr>
              <w:pStyle w:val="TAL"/>
            </w:pPr>
          </w:p>
        </w:tc>
        <w:tc>
          <w:tcPr>
            <w:tcW w:w="5099" w:type="dxa"/>
          </w:tcPr>
          <w:p w14:paraId="4972B8BD" w14:textId="20E8444F" w:rsidR="008835FC" w:rsidRPr="00251D80" w:rsidRDefault="008835FC" w:rsidP="00637F28">
            <w:pPr>
              <w:pStyle w:val="Guidance"/>
            </w:pPr>
          </w:p>
        </w:tc>
      </w:tr>
    </w:tbl>
    <w:p w14:paraId="6BC7072F" w14:textId="77777777" w:rsidR="006C2E80" w:rsidRDefault="006C2E80" w:rsidP="00637F28">
      <w:pPr>
        <w:pStyle w:val="FP"/>
      </w:pPr>
    </w:p>
    <w:p w14:paraId="3E795897" w14:textId="77777777" w:rsidR="008A76FD" w:rsidRDefault="008A76FD" w:rsidP="006C2E80">
      <w:pPr>
        <w:pStyle w:val="1"/>
      </w:pPr>
      <w:r>
        <w:t>3</w:t>
      </w:r>
      <w:r>
        <w:tab/>
        <w:t>Justification</w:t>
      </w:r>
    </w:p>
    <w:p w14:paraId="240DF8CD" w14:textId="25B5BDB4" w:rsidR="00434694" w:rsidRPr="00662ED0" w:rsidRDefault="009409CE" w:rsidP="009409CE">
      <w:pPr>
        <w:rPr>
          <w:rFonts w:eastAsia="Yu Mincho"/>
        </w:rPr>
      </w:pPr>
      <w:r w:rsidRPr="009409CE">
        <w:t>In the critical period of the current 5G network development and construction, technologies such as edge computing and NFV require the coordinated development of networks and computing.</w:t>
      </w:r>
      <w:r w:rsidR="00620E87">
        <w:t xml:space="preserve"> In </w:t>
      </w:r>
      <w:r w:rsidR="00973ECF">
        <w:t>ITU-T,</w:t>
      </w:r>
      <w:r w:rsidR="00620E87">
        <w:t xml:space="preserve"> work regarding computing aware network</w:t>
      </w:r>
      <w:r w:rsidR="00973ECF">
        <w:t xml:space="preserve"> has already been discussed</w:t>
      </w:r>
      <w:r w:rsidR="00620E87">
        <w:t xml:space="preserve">. </w:t>
      </w:r>
      <w:r w:rsidR="00973ECF">
        <w:t>I</w:t>
      </w:r>
      <w:r w:rsidR="00620E87">
        <w:t xml:space="preserve">n the definition of </w:t>
      </w:r>
      <w:r w:rsidR="00620E87" w:rsidRPr="00620E87">
        <w:t>Draft new Recommendation ITU-T Y.CAN-reqts: “Functional requirements of computing-aware networking”</w:t>
      </w:r>
      <w:r w:rsidR="00620E87">
        <w:t>, computing aware network</w:t>
      </w:r>
      <w:r w:rsidR="00620E87" w:rsidRPr="00620E87">
        <w:t xml:space="preserve"> is the networking to support cloud computing including distributed cloud (edge cloud)/edge computing, which is not a specific cloud application or cloud service. It focuses on networking aspect and helps to solve the problem that service quality cannot be guaranteed and the problem of lack of coordination of computing resources and network resources.</w:t>
      </w:r>
    </w:p>
    <w:p w14:paraId="2C22803B" w14:textId="75ECA3B8" w:rsidR="00662ED0" w:rsidRDefault="00662ED0" w:rsidP="009409CE">
      <w:pPr>
        <w:rPr>
          <w:lang w:eastAsia="zh-CN"/>
        </w:rPr>
      </w:pPr>
      <w:r>
        <w:rPr>
          <w:lang w:eastAsia="zh-CN"/>
        </w:rPr>
        <w:t>The collaboration of network and computing was driven by the following aspects:</w:t>
      </w:r>
    </w:p>
    <w:p w14:paraId="168982A8" w14:textId="54AE241E" w:rsidR="009409CE" w:rsidRDefault="00662ED0" w:rsidP="00D9304C">
      <w:pPr>
        <w:pStyle w:val="a7"/>
        <w:numPr>
          <w:ilvl w:val="0"/>
          <w:numId w:val="14"/>
        </w:numPr>
        <w:ind w:firstLineChars="0"/>
      </w:pPr>
      <w:r>
        <w:t>Digital transformation requires ubiquitous connectivity and computing power</w:t>
      </w:r>
      <w:r w:rsidR="00D9304C">
        <w:t xml:space="preserve">. </w:t>
      </w:r>
      <w:r w:rsidR="00D9304C" w:rsidRPr="00D9304C">
        <w:t xml:space="preserve">The exponential growth of data size poses a huge challenge to traditional networks and cloud computing, and drives computing down to the edge to form scattered computing resources in the network. Therefore, while the network realizes the interconnection of decentralized nodes, it also needs to coordinate the scheduling of computing power. </w:t>
      </w:r>
    </w:p>
    <w:p w14:paraId="30ED5284" w14:textId="37BC8BC5" w:rsidR="009409CE" w:rsidRDefault="00D9304C" w:rsidP="009409CE">
      <w:pPr>
        <w:pStyle w:val="a7"/>
        <w:numPr>
          <w:ilvl w:val="0"/>
          <w:numId w:val="14"/>
        </w:numPr>
        <w:ind w:firstLineChars="0"/>
      </w:pPr>
      <w:r w:rsidRPr="009409CE">
        <w:t>Edge computing drives computing power from the centre to the edge</w:t>
      </w:r>
      <w:r>
        <w:t>.</w:t>
      </w:r>
      <w:r w:rsidR="0009497D" w:rsidRPr="0009497D">
        <w:t xml:space="preserve"> The computing power resources of a single site are limited, and it is impossible to guarantee that all services will be provided with the required SLA guarantee at a specific point in time. In order to ensure the user experience of delay, bandwidth, computing and other services, the computing task is scheduled to the optimal edge node for processing. On-site edge computing realizes flexible business access, providing users with intelligent access and real-time data processing</w:t>
      </w:r>
    </w:p>
    <w:p w14:paraId="574AE87B" w14:textId="20099549" w:rsidR="0009497D" w:rsidRDefault="0009497D" w:rsidP="0009497D">
      <w:pPr>
        <w:pStyle w:val="a7"/>
        <w:numPr>
          <w:ilvl w:val="0"/>
          <w:numId w:val="14"/>
        </w:numPr>
        <w:ind w:firstLineChars="0"/>
      </w:pPr>
      <w:r>
        <w:t xml:space="preserve">Network evolution promotes mutual awareness of computing power networks. </w:t>
      </w:r>
      <w:r w:rsidRPr="0009497D">
        <w:t>Computing power and network resources will co-exist. IT and CT systems need to have the ability to perceive each other, to achieve joint optimization and scheduling of network and computing power across the entire network, and to provide end-to-end ICT system SLA experience guarantee.</w:t>
      </w:r>
    </w:p>
    <w:p w14:paraId="04A47C84" w14:textId="77777777" w:rsidR="008A76FD" w:rsidRDefault="008A76FD" w:rsidP="006C2E80">
      <w:pPr>
        <w:pStyle w:val="1"/>
      </w:pPr>
      <w:r>
        <w:t>4</w:t>
      </w:r>
      <w:r>
        <w:tab/>
        <w:t>Objective</w:t>
      </w:r>
    </w:p>
    <w:p w14:paraId="157F3CB1" w14:textId="72EFD6A0" w:rsidR="006C2E80" w:rsidRDefault="00DE79D4" w:rsidP="00637F28">
      <w:pPr>
        <w:rPr>
          <w:lang w:eastAsia="zh-CN"/>
        </w:rPr>
      </w:pPr>
      <w:r>
        <w:rPr>
          <w:lang w:eastAsia="zh-CN"/>
        </w:rPr>
        <w:t>T</w:t>
      </w:r>
      <w:r w:rsidR="001D3F9D">
        <w:rPr>
          <w:lang w:eastAsia="zh-CN"/>
        </w:rPr>
        <w:t xml:space="preserve">his study is </w:t>
      </w:r>
      <w:r>
        <w:rPr>
          <w:lang w:eastAsia="zh-CN"/>
        </w:rPr>
        <w:t xml:space="preserve">aiming at </w:t>
      </w:r>
      <w:r w:rsidR="00EE0891">
        <w:rPr>
          <w:lang w:eastAsia="zh-CN"/>
        </w:rPr>
        <w:t>identify</w:t>
      </w:r>
      <w:r>
        <w:rPr>
          <w:lang w:eastAsia="zh-CN"/>
        </w:rPr>
        <w:t>ing</w:t>
      </w:r>
      <w:r w:rsidR="00EE0891">
        <w:rPr>
          <w:lang w:eastAsia="zh-CN"/>
        </w:rPr>
        <w:t xml:space="preserve"> use cases, provid</w:t>
      </w:r>
      <w:r>
        <w:rPr>
          <w:lang w:eastAsia="zh-CN"/>
        </w:rPr>
        <w:t>ing</w:t>
      </w:r>
      <w:r w:rsidR="00EE0891">
        <w:rPr>
          <w:lang w:eastAsia="zh-CN"/>
        </w:rPr>
        <w:t xml:space="preserve"> gap analysis and defin</w:t>
      </w:r>
      <w:r>
        <w:rPr>
          <w:lang w:eastAsia="zh-CN"/>
        </w:rPr>
        <w:t>ing</w:t>
      </w:r>
      <w:r w:rsidR="00EE0891">
        <w:rPr>
          <w:lang w:eastAsia="zh-CN"/>
        </w:rPr>
        <w:t xml:space="preserve"> potential requirements in the following aspects regarding computing aware network.</w:t>
      </w:r>
    </w:p>
    <w:p w14:paraId="036206AF" w14:textId="183EC878" w:rsidR="00EE0891" w:rsidRDefault="00DE79D4" w:rsidP="00637F28">
      <w:pPr>
        <w:rPr>
          <w:lang w:eastAsia="zh-CN"/>
        </w:rPr>
      </w:pPr>
      <w:r>
        <w:rPr>
          <w:lang w:eastAsia="zh-CN"/>
        </w:rPr>
        <w:t>The objectives include:</w:t>
      </w:r>
    </w:p>
    <w:p w14:paraId="0F641FD3" w14:textId="77777777" w:rsidR="004B1B5B" w:rsidRDefault="004B1B5B" w:rsidP="004B1B5B">
      <w:pPr>
        <w:pStyle w:val="a7"/>
        <w:numPr>
          <w:ilvl w:val="0"/>
          <w:numId w:val="11"/>
        </w:numPr>
        <w:ind w:firstLineChars="0"/>
        <w:rPr>
          <w:lang w:eastAsia="zh-CN"/>
        </w:rPr>
      </w:pPr>
      <w:r>
        <w:rPr>
          <w:lang w:eastAsia="zh-CN"/>
        </w:rPr>
        <w:t>Definition</w:t>
      </w:r>
      <w:r>
        <w:rPr>
          <w:rFonts w:hint="eastAsia"/>
          <w:lang w:eastAsia="zh-CN"/>
        </w:rPr>
        <w:t xml:space="preserve"> of </w:t>
      </w:r>
      <w:r>
        <w:rPr>
          <w:lang w:eastAsia="zh-CN"/>
        </w:rPr>
        <w:t>computing aware network</w:t>
      </w:r>
      <w:r>
        <w:rPr>
          <w:rFonts w:hint="eastAsia"/>
          <w:lang w:eastAsia="zh-CN"/>
        </w:rPr>
        <w:t>.</w:t>
      </w:r>
      <w:r>
        <w:rPr>
          <w:lang w:eastAsia="zh-CN"/>
        </w:rPr>
        <w:t xml:space="preserve"> </w:t>
      </w:r>
    </w:p>
    <w:p w14:paraId="0F25AD42" w14:textId="77777777" w:rsidR="004B1B5B" w:rsidRDefault="004B1B5B" w:rsidP="004B1B5B">
      <w:pPr>
        <w:pStyle w:val="a7"/>
        <w:numPr>
          <w:ilvl w:val="0"/>
          <w:numId w:val="11"/>
        </w:numPr>
        <w:ind w:firstLineChars="0"/>
        <w:rPr>
          <w:lang w:eastAsia="zh-CN"/>
        </w:rPr>
      </w:pPr>
      <w:r>
        <w:rPr>
          <w:lang w:eastAsia="zh-CN"/>
        </w:rPr>
        <w:t>Study use cases related to 5GS support of computing-aware network and potential requirements, e.g.</w:t>
      </w:r>
    </w:p>
    <w:p w14:paraId="33747B05" w14:textId="167C7D84" w:rsidR="004B1B5B" w:rsidRPr="00955937" w:rsidRDefault="005D24FC" w:rsidP="004B1B5B">
      <w:pPr>
        <w:pStyle w:val="a7"/>
        <w:numPr>
          <w:ilvl w:val="1"/>
          <w:numId w:val="13"/>
        </w:numPr>
        <w:ind w:firstLineChars="0"/>
        <w:rPr>
          <w:lang w:eastAsia="zh-CN"/>
        </w:rPr>
      </w:pPr>
      <w:r>
        <w:rPr>
          <w:lang w:eastAsia="zh-CN"/>
        </w:rPr>
        <w:t>M</w:t>
      </w:r>
      <w:r w:rsidR="004B1B5B" w:rsidRPr="00955937">
        <w:rPr>
          <w:lang w:eastAsia="zh-CN"/>
        </w:rPr>
        <w:t>easurement</w:t>
      </w:r>
      <w:r w:rsidR="004B1B5B">
        <w:rPr>
          <w:rFonts w:hint="eastAsia"/>
          <w:lang w:eastAsia="zh-CN"/>
        </w:rPr>
        <w:t xml:space="preserve"> of </w:t>
      </w:r>
      <w:r w:rsidR="004B1B5B" w:rsidRPr="00E501A9">
        <w:rPr>
          <w:lang w:eastAsia="zh-CN"/>
        </w:rPr>
        <w:t>computing resource</w:t>
      </w:r>
      <w:r w:rsidR="004B1B5B">
        <w:rPr>
          <w:rFonts w:hint="eastAsia"/>
          <w:lang w:eastAsia="zh-CN"/>
        </w:rPr>
        <w:t xml:space="preserve"> and computing requirements</w:t>
      </w:r>
      <w:r w:rsidR="004B1B5B" w:rsidRPr="00E501A9">
        <w:rPr>
          <w:lang w:eastAsia="zh-CN"/>
        </w:rPr>
        <w:t>.</w:t>
      </w:r>
    </w:p>
    <w:p w14:paraId="16A03195" w14:textId="1BFF3874" w:rsidR="004B1B5B" w:rsidRDefault="005D24FC" w:rsidP="004B1B5B">
      <w:pPr>
        <w:pStyle w:val="a7"/>
        <w:numPr>
          <w:ilvl w:val="1"/>
          <w:numId w:val="13"/>
        </w:numPr>
        <w:ind w:firstLineChars="0"/>
        <w:rPr>
          <w:lang w:eastAsia="zh-CN"/>
        </w:rPr>
      </w:pPr>
      <w:r>
        <w:rPr>
          <w:lang w:eastAsia="zh-CN"/>
        </w:rPr>
        <w:t>A</w:t>
      </w:r>
      <w:r w:rsidR="004B1B5B">
        <w:rPr>
          <w:lang w:eastAsia="zh-CN"/>
        </w:rPr>
        <w:t>uthentication and registration of 3</w:t>
      </w:r>
      <w:r w:rsidR="004B1B5B" w:rsidRPr="00637F28">
        <w:rPr>
          <w:vertAlign w:val="superscript"/>
          <w:lang w:eastAsia="zh-CN"/>
        </w:rPr>
        <w:t>rd</w:t>
      </w:r>
      <w:r w:rsidR="004B1B5B">
        <w:rPr>
          <w:lang w:eastAsia="zh-CN"/>
        </w:rPr>
        <w:t xml:space="preserve"> party computing resource</w:t>
      </w:r>
    </w:p>
    <w:p w14:paraId="1A9ACE8A" w14:textId="1DFEE026" w:rsidR="004B1B5B" w:rsidRDefault="005D24FC" w:rsidP="004B1B5B">
      <w:pPr>
        <w:pStyle w:val="a7"/>
        <w:numPr>
          <w:ilvl w:val="1"/>
          <w:numId w:val="13"/>
        </w:numPr>
        <w:ind w:firstLineChars="0"/>
        <w:rPr>
          <w:lang w:eastAsia="zh-CN"/>
        </w:rPr>
      </w:pPr>
      <w:r>
        <w:rPr>
          <w:lang w:eastAsia="zh-CN"/>
        </w:rPr>
        <w:t>D</w:t>
      </w:r>
      <w:r w:rsidR="004B1B5B">
        <w:rPr>
          <w:lang w:eastAsia="zh-CN"/>
        </w:rPr>
        <w:t>iscovery and utilization of computing capability for service</w:t>
      </w:r>
    </w:p>
    <w:p w14:paraId="3FF23A75" w14:textId="04EBC534" w:rsidR="004B1B5B" w:rsidRPr="00E21E7E" w:rsidRDefault="005D24FC" w:rsidP="004B1B5B">
      <w:pPr>
        <w:pStyle w:val="a7"/>
        <w:numPr>
          <w:ilvl w:val="1"/>
          <w:numId w:val="13"/>
        </w:numPr>
        <w:ind w:firstLineChars="0"/>
        <w:rPr>
          <w:lang w:eastAsia="zh-CN"/>
        </w:rPr>
      </w:pPr>
      <w:r>
        <w:rPr>
          <w:lang w:eastAsia="zh-CN"/>
        </w:rPr>
        <w:t>S</w:t>
      </w:r>
      <w:r w:rsidR="004B1B5B" w:rsidRPr="00E21E7E">
        <w:rPr>
          <w:lang w:eastAsia="zh-CN"/>
        </w:rPr>
        <w:t>cheduling</w:t>
      </w:r>
      <w:r w:rsidR="004B1B5B">
        <w:rPr>
          <w:lang w:eastAsia="zh-CN"/>
        </w:rPr>
        <w:t xml:space="preserve"> </w:t>
      </w:r>
      <w:r w:rsidR="004B1B5B" w:rsidRPr="00E21E7E">
        <w:rPr>
          <w:lang w:eastAsia="zh-CN"/>
        </w:rPr>
        <w:t xml:space="preserve">management aspect of computing resource </w:t>
      </w:r>
    </w:p>
    <w:p w14:paraId="4AB9686E" w14:textId="62CCD1F8" w:rsidR="004B1B5B" w:rsidRDefault="005D24FC" w:rsidP="004B1B5B">
      <w:pPr>
        <w:pStyle w:val="a7"/>
        <w:numPr>
          <w:ilvl w:val="1"/>
          <w:numId w:val="13"/>
        </w:numPr>
        <w:ind w:firstLineChars="0"/>
        <w:rPr>
          <w:lang w:eastAsia="zh-CN"/>
        </w:rPr>
      </w:pPr>
      <w:r>
        <w:rPr>
          <w:lang w:eastAsia="zh-CN"/>
        </w:rPr>
        <w:t>P</w:t>
      </w:r>
      <w:r w:rsidR="004B1B5B">
        <w:rPr>
          <w:lang w:eastAsia="zh-CN"/>
        </w:rPr>
        <w:t>otential enhancement on QoS of computing involved communication service</w:t>
      </w:r>
    </w:p>
    <w:p w14:paraId="45E81A34" w14:textId="2229E425" w:rsidR="004B1B5B" w:rsidRDefault="005D24FC" w:rsidP="004B1B5B">
      <w:pPr>
        <w:pStyle w:val="a7"/>
        <w:numPr>
          <w:ilvl w:val="1"/>
          <w:numId w:val="13"/>
        </w:numPr>
        <w:ind w:firstLineChars="0"/>
        <w:rPr>
          <w:lang w:eastAsia="zh-CN"/>
        </w:rPr>
      </w:pPr>
      <w:r>
        <w:rPr>
          <w:lang w:eastAsia="zh-CN"/>
        </w:rPr>
        <w:t>I</w:t>
      </w:r>
      <w:r w:rsidR="004B1B5B">
        <w:rPr>
          <w:rFonts w:hint="eastAsia"/>
          <w:lang w:eastAsia="zh-CN"/>
        </w:rPr>
        <w:t xml:space="preserve">nteractions between computing </w:t>
      </w:r>
      <w:r w:rsidR="004B1B5B">
        <w:rPr>
          <w:lang w:eastAsia="zh-CN"/>
        </w:rPr>
        <w:t xml:space="preserve">capability provider (e.g. computing nodes) and 5GS for more efficient </w:t>
      </w:r>
      <w:r w:rsidR="004B1B5B" w:rsidRPr="00FB2AFF">
        <w:rPr>
          <w:lang w:eastAsia="zh-CN"/>
        </w:rPr>
        <w:t>path routing scheduling</w:t>
      </w:r>
      <w:r w:rsidR="004B1B5B">
        <w:rPr>
          <w:lang w:eastAsia="zh-CN"/>
        </w:rPr>
        <w:t xml:space="preserve"> and computing </w:t>
      </w:r>
      <w:r w:rsidR="004B1B5B" w:rsidRPr="00E501A9">
        <w:rPr>
          <w:lang w:eastAsia="zh-CN"/>
        </w:rPr>
        <w:t>capability provider</w:t>
      </w:r>
      <w:r w:rsidR="004B1B5B">
        <w:rPr>
          <w:lang w:eastAsia="zh-CN"/>
        </w:rPr>
        <w:t xml:space="preserve"> selecting</w:t>
      </w:r>
    </w:p>
    <w:p w14:paraId="74421959" w14:textId="77777777" w:rsidR="004B1B5B" w:rsidRDefault="004B1B5B" w:rsidP="004B1B5B">
      <w:pPr>
        <w:pStyle w:val="a7"/>
        <w:numPr>
          <w:ilvl w:val="0"/>
          <w:numId w:val="13"/>
        </w:numPr>
        <w:ind w:firstLineChars="0"/>
        <w:rPr>
          <w:lang w:eastAsia="zh-CN"/>
        </w:rPr>
      </w:pPr>
      <w:r>
        <w:rPr>
          <w:lang w:eastAsia="zh-CN"/>
        </w:rPr>
        <w:t>Identify KPIs regarding computing capability including latency, reliability, etc.</w:t>
      </w:r>
    </w:p>
    <w:p w14:paraId="26D37115" w14:textId="77777777" w:rsidR="004B1B5B" w:rsidRDefault="004B1B5B" w:rsidP="004B1B5B">
      <w:pPr>
        <w:pStyle w:val="a7"/>
        <w:numPr>
          <w:ilvl w:val="0"/>
          <w:numId w:val="13"/>
        </w:numPr>
        <w:ind w:firstLineChars="0"/>
        <w:rPr>
          <w:lang w:eastAsia="zh-CN"/>
        </w:rPr>
      </w:pPr>
      <w:r>
        <w:rPr>
          <w:lang w:eastAsia="zh-CN"/>
        </w:rPr>
        <w:t>Other aspects include security, charging and privacy.</w:t>
      </w:r>
    </w:p>
    <w:p w14:paraId="0AA1D46F" w14:textId="77777777" w:rsidR="00DE79D4" w:rsidRPr="004B1B5B" w:rsidRDefault="00DE79D4" w:rsidP="00637F28">
      <w:pPr>
        <w:rPr>
          <w:lang w:eastAsia="zh-CN"/>
        </w:rPr>
      </w:pP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37F2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37F2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37F2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37F2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37F2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37F2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37F28">
            <w:pPr>
              <w:pStyle w:val="TAH"/>
            </w:pPr>
            <w:r w:rsidRPr="00E10367">
              <w:t>R</w:t>
            </w:r>
            <w:r w:rsidR="00011074">
              <w:t>apporteur</w:t>
            </w:r>
          </w:p>
        </w:tc>
      </w:tr>
      <w:tr w:rsidR="00FF3F0C" w:rsidRPr="007D0657" w14:paraId="561E366B" w14:textId="77777777" w:rsidTr="006C2E80">
        <w:trPr>
          <w:cantSplit/>
          <w:jc w:val="center"/>
        </w:trPr>
        <w:tc>
          <w:tcPr>
            <w:tcW w:w="1617" w:type="dxa"/>
          </w:tcPr>
          <w:p w14:paraId="76E52879" w14:textId="096C4CDC" w:rsidR="00FF3F0C" w:rsidRPr="007D0657" w:rsidRDefault="00E21E7E" w:rsidP="00637F28">
            <w:pPr>
              <w:pStyle w:val="Guidance"/>
              <w:rPr>
                <w:i w:val="0"/>
              </w:rPr>
            </w:pPr>
            <w:r w:rsidRPr="007D0657">
              <w:rPr>
                <w:i w:val="0"/>
              </w:rPr>
              <w:t>TR</w:t>
            </w:r>
          </w:p>
        </w:tc>
        <w:tc>
          <w:tcPr>
            <w:tcW w:w="1134" w:type="dxa"/>
          </w:tcPr>
          <w:p w14:paraId="73DD2455" w14:textId="1ACD3BC9" w:rsidR="00BB5EBF" w:rsidRPr="007D0657" w:rsidRDefault="00BB5EBF" w:rsidP="00637F28">
            <w:pPr>
              <w:pStyle w:val="Guidance"/>
              <w:rPr>
                <w:i w:val="0"/>
              </w:rPr>
            </w:pPr>
          </w:p>
        </w:tc>
        <w:tc>
          <w:tcPr>
            <w:tcW w:w="2409" w:type="dxa"/>
          </w:tcPr>
          <w:p w14:paraId="05C7C805" w14:textId="1AB6B4A8" w:rsidR="00FF3F0C" w:rsidRPr="007D0657" w:rsidRDefault="00E21E7E" w:rsidP="00637F28">
            <w:pPr>
              <w:pStyle w:val="Guidance"/>
              <w:rPr>
                <w:i w:val="0"/>
              </w:rPr>
            </w:pPr>
            <w:r w:rsidRPr="007D0657">
              <w:rPr>
                <w:i w:val="0"/>
              </w:rPr>
              <w:t xml:space="preserve">Study on </w:t>
            </w:r>
            <w:r w:rsidR="00620E87" w:rsidRPr="007D0657">
              <w:rPr>
                <w:i w:val="0"/>
              </w:rPr>
              <w:t>supporting Computing Aware Network</w:t>
            </w:r>
          </w:p>
        </w:tc>
        <w:tc>
          <w:tcPr>
            <w:tcW w:w="993" w:type="dxa"/>
          </w:tcPr>
          <w:p w14:paraId="2D7CEA56" w14:textId="6E3D4B53" w:rsidR="00FF3F0C" w:rsidRPr="007D0657" w:rsidRDefault="00FF3F0C" w:rsidP="00637F28">
            <w:pPr>
              <w:pStyle w:val="Guidance"/>
              <w:rPr>
                <w:i w:val="0"/>
              </w:rPr>
            </w:pPr>
          </w:p>
        </w:tc>
        <w:tc>
          <w:tcPr>
            <w:tcW w:w="1074" w:type="dxa"/>
          </w:tcPr>
          <w:p w14:paraId="47484899" w14:textId="407F9521" w:rsidR="00FF3F0C" w:rsidRPr="007D0657" w:rsidRDefault="00FF3F0C" w:rsidP="00637F28">
            <w:pPr>
              <w:pStyle w:val="Guidance"/>
              <w:rPr>
                <w:i w:val="0"/>
              </w:rPr>
            </w:pPr>
          </w:p>
        </w:tc>
        <w:tc>
          <w:tcPr>
            <w:tcW w:w="2186" w:type="dxa"/>
          </w:tcPr>
          <w:p w14:paraId="3B160081" w14:textId="78307222" w:rsidR="00FF3F0C" w:rsidRPr="007D0657" w:rsidRDefault="005D24FC" w:rsidP="00637F28">
            <w:pPr>
              <w:pStyle w:val="Guidance"/>
              <w:rPr>
                <w:i w:val="0"/>
                <w:lang w:eastAsia="zh-CN"/>
              </w:rPr>
            </w:pPr>
            <w:r>
              <w:rPr>
                <w:rFonts w:hint="eastAsia"/>
                <w:i w:val="0"/>
                <w:lang w:eastAsia="zh-CN"/>
              </w:rPr>
              <w:t>Xiaonan Shi</w:t>
            </w:r>
          </w:p>
        </w:tc>
      </w:tr>
    </w:tbl>
    <w:p w14:paraId="3D972A4A" w14:textId="77777777" w:rsidR="006C2E80" w:rsidRDefault="006C2E80" w:rsidP="00637F28">
      <w:pPr>
        <w:pStyle w:val="FP"/>
      </w:pPr>
    </w:p>
    <w:p w14:paraId="5B510A00" w14:textId="77777777" w:rsidR="00102222" w:rsidRDefault="00102222" w:rsidP="00637F2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37F2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37F2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37F2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37F2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37F28">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37F2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37F2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37F2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37F28">
            <w:pPr>
              <w:pStyle w:val="TAL"/>
            </w:pPr>
          </w:p>
        </w:tc>
      </w:tr>
    </w:tbl>
    <w:p w14:paraId="701E09C7" w14:textId="77777777" w:rsidR="00C4305E" w:rsidRDefault="00C4305E" w:rsidP="00637F28"/>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006B4D4C" w:rsidR="006C2E80" w:rsidRPr="006C2E80" w:rsidRDefault="007D0657" w:rsidP="00637F28">
      <w:pPr>
        <w:rPr>
          <w:lang w:eastAsia="zh-CN"/>
        </w:rPr>
      </w:pPr>
      <w:r>
        <w:rPr>
          <w:rFonts w:hint="eastAsia"/>
          <w:lang w:eastAsia="zh-CN"/>
        </w:rPr>
        <w:t xml:space="preserve">Xiaonan </w:t>
      </w:r>
      <w:r w:rsidR="005D24FC">
        <w:rPr>
          <w:lang w:eastAsia="zh-CN"/>
        </w:rPr>
        <w:t xml:space="preserve">Shi, CMCC, </w:t>
      </w:r>
      <w:r>
        <w:rPr>
          <w:lang w:eastAsia="zh-CN"/>
        </w:rPr>
        <w:t>shixiaonan@chinamobile.com</w:t>
      </w:r>
    </w:p>
    <w:p w14:paraId="4B2B339C" w14:textId="77777777" w:rsidR="008A76FD" w:rsidRDefault="00174617" w:rsidP="006C2E80">
      <w:pPr>
        <w:pStyle w:val="1"/>
      </w:pPr>
      <w:r>
        <w:t>7</w:t>
      </w:r>
      <w:r w:rsidR="009870A7">
        <w:tab/>
      </w:r>
      <w:r w:rsidR="008A76FD">
        <w:t>Work item leadership</w:t>
      </w:r>
    </w:p>
    <w:p w14:paraId="4FED3F73" w14:textId="2E037E5E" w:rsidR="006E1FDA" w:rsidRPr="00620E87" w:rsidRDefault="00620E87" w:rsidP="00637F28">
      <w:pPr>
        <w:pStyle w:val="Guidance"/>
        <w:rPr>
          <w:i w:val="0"/>
        </w:rPr>
      </w:pPr>
      <w:r w:rsidRPr="00620E87">
        <w:rPr>
          <w:i w:val="0"/>
        </w:rPr>
        <w:t>SA1</w:t>
      </w:r>
    </w:p>
    <w:p w14:paraId="5BA7F984" w14:textId="77777777" w:rsidR="00557B2E" w:rsidRPr="00557B2E" w:rsidRDefault="00557B2E" w:rsidP="00637F28"/>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2092EC6F" w:rsidR="00174617" w:rsidRPr="00620E87" w:rsidRDefault="00620E87" w:rsidP="00637F28">
      <w:pPr>
        <w:pStyle w:val="Guidance"/>
        <w:rPr>
          <w:i w:val="0"/>
        </w:rPr>
      </w:pPr>
      <w:r w:rsidRPr="00620E87">
        <w:rPr>
          <w:i w:val="0"/>
        </w:rPr>
        <w:t xml:space="preserve">None. </w:t>
      </w:r>
    </w:p>
    <w:p w14:paraId="4CDD53C1" w14:textId="77777777" w:rsidR="006C2E80" w:rsidRPr="00557B2E" w:rsidRDefault="006C2E80" w:rsidP="00637F28"/>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37F28">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37F28">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C5B97C" w:rsidR="00557B2E" w:rsidRDefault="00620E87" w:rsidP="00637F28">
            <w:pPr>
              <w:pStyle w:val="TAL"/>
              <w:rPr>
                <w:lang w:eastAsia="zh-CN"/>
              </w:rPr>
            </w:pPr>
            <w:r>
              <w:rPr>
                <w:rFonts w:hint="eastAsia"/>
                <w:lang w:eastAsia="zh-CN"/>
              </w:rPr>
              <w:t>China Mobile</w:t>
            </w:r>
          </w:p>
        </w:tc>
      </w:tr>
      <w:tr w:rsidR="0048267C" w14:paraId="62EA82FF" w14:textId="77777777" w:rsidTr="006C2E80">
        <w:trPr>
          <w:cantSplit/>
          <w:jc w:val="center"/>
        </w:trPr>
        <w:tc>
          <w:tcPr>
            <w:tcW w:w="5029" w:type="dxa"/>
            <w:shd w:val="clear" w:color="auto" w:fill="auto"/>
          </w:tcPr>
          <w:p w14:paraId="4BBE69B8" w14:textId="75F4BF26" w:rsidR="0048267C" w:rsidRDefault="00EE72E1" w:rsidP="00637F28">
            <w:pPr>
              <w:pStyle w:val="TAL"/>
              <w:rPr>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6DF4AF9B" w:rsidR="0048267C" w:rsidRDefault="004403D0" w:rsidP="00637F28">
            <w:pPr>
              <w:pStyle w:val="TAL"/>
              <w:rPr>
                <w:rFonts w:hint="eastAsia"/>
                <w:lang w:eastAsia="zh-CN"/>
              </w:rPr>
            </w:pPr>
            <w:r>
              <w:rPr>
                <w:rFonts w:hint="eastAsia"/>
                <w:lang w:eastAsia="zh-CN"/>
              </w:rPr>
              <w:t>ZTE</w:t>
            </w:r>
            <w:bookmarkStart w:id="0" w:name="_GoBack"/>
            <w:bookmarkEnd w:id="0"/>
          </w:p>
        </w:tc>
      </w:tr>
      <w:tr w:rsidR="0048267C" w14:paraId="24ADC33F" w14:textId="77777777" w:rsidTr="006C2E80">
        <w:trPr>
          <w:cantSplit/>
          <w:jc w:val="center"/>
        </w:trPr>
        <w:tc>
          <w:tcPr>
            <w:tcW w:w="5029" w:type="dxa"/>
            <w:shd w:val="clear" w:color="auto" w:fill="auto"/>
          </w:tcPr>
          <w:p w14:paraId="47626447" w14:textId="77777777" w:rsidR="0048267C" w:rsidRDefault="0048267C" w:rsidP="00637F28">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637F28">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637F28">
            <w:pPr>
              <w:pStyle w:val="TAL"/>
            </w:pPr>
          </w:p>
        </w:tc>
      </w:tr>
    </w:tbl>
    <w:p w14:paraId="2CBA0369" w14:textId="77777777" w:rsidR="00F41A27" w:rsidRPr="00641ED8" w:rsidRDefault="00F41A27" w:rsidP="00637F2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97536" w14:textId="77777777" w:rsidR="00AF5DEE" w:rsidRDefault="00AF5DEE" w:rsidP="00637F28">
      <w:r>
        <w:separator/>
      </w:r>
    </w:p>
  </w:endnote>
  <w:endnote w:type="continuationSeparator" w:id="0">
    <w:p w14:paraId="18F1AD5C" w14:textId="77777777" w:rsidR="00AF5DEE" w:rsidRDefault="00AF5DEE" w:rsidP="0063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06E45" w14:textId="77777777" w:rsidR="00AF5DEE" w:rsidRDefault="00AF5DEE" w:rsidP="00637F28">
      <w:r>
        <w:separator/>
      </w:r>
    </w:p>
  </w:footnote>
  <w:footnote w:type="continuationSeparator" w:id="0">
    <w:p w14:paraId="6CDD9282" w14:textId="77777777" w:rsidR="00AF5DEE" w:rsidRDefault="00AF5DEE" w:rsidP="00637F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704471"/>
    <w:multiLevelType w:val="hybridMultilevel"/>
    <w:tmpl w:val="520E75DC"/>
    <w:lvl w:ilvl="0" w:tplc="C85AC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185875"/>
    <w:multiLevelType w:val="hybridMultilevel"/>
    <w:tmpl w:val="839C8494"/>
    <w:lvl w:ilvl="0" w:tplc="7F2E9EA6">
      <w:start w:val="7"/>
      <w:numFmt w:val="bullet"/>
      <w:lvlText w:val="-"/>
      <w:lvlJc w:val="left"/>
      <w:pPr>
        <w:ind w:left="420" w:hanging="420"/>
      </w:pPr>
      <w:rPr>
        <w:rFonts w:ascii="Times New Roman" w:eastAsia="Times New Roman" w:hAnsi="Times New Roman" w:cs="Times New Roman" w:hint="default"/>
      </w:rPr>
    </w:lvl>
    <w:lvl w:ilvl="1" w:tplc="1834CBF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5101BE"/>
    <w:multiLevelType w:val="hybridMultilevel"/>
    <w:tmpl w:val="17C41260"/>
    <w:lvl w:ilvl="0" w:tplc="7F2E9EA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96169CF"/>
    <w:multiLevelType w:val="hybridMultilevel"/>
    <w:tmpl w:val="BDFAC4C0"/>
    <w:lvl w:ilvl="0" w:tplc="C67649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8"/>
  </w:num>
  <w:num w:numId="12">
    <w:abstractNumId w:val="11"/>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7E1"/>
    <w:rsid w:val="00173998"/>
    <w:rsid w:val="00174617"/>
    <w:rsid w:val="001759A7"/>
    <w:rsid w:val="001A4192"/>
    <w:rsid w:val="001A7910"/>
    <w:rsid w:val="001C5C86"/>
    <w:rsid w:val="001C718D"/>
    <w:rsid w:val="001D0608"/>
    <w:rsid w:val="001D3F9D"/>
    <w:rsid w:val="001E14C4"/>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C1C50"/>
    <w:rsid w:val="002E6A7D"/>
    <w:rsid w:val="002E7A9E"/>
    <w:rsid w:val="002F3C41"/>
    <w:rsid w:val="002F6C5C"/>
    <w:rsid w:val="0030045C"/>
    <w:rsid w:val="00317CA6"/>
    <w:rsid w:val="003205AD"/>
    <w:rsid w:val="00321FF1"/>
    <w:rsid w:val="0032681B"/>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54609"/>
    <w:rsid w:val="00455DE4"/>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720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24FC"/>
    <w:rsid w:val="005D3FEC"/>
    <w:rsid w:val="005D44BE"/>
    <w:rsid w:val="005E088B"/>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82237"/>
    <w:rsid w:val="006A0EF8"/>
    <w:rsid w:val="006A45BA"/>
    <w:rsid w:val="006B4280"/>
    <w:rsid w:val="006B4B1C"/>
    <w:rsid w:val="006C2E80"/>
    <w:rsid w:val="006C4991"/>
    <w:rsid w:val="006D3886"/>
    <w:rsid w:val="006E0F19"/>
    <w:rsid w:val="006E1FDA"/>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09CE"/>
    <w:rsid w:val="009428A9"/>
    <w:rsid w:val="009437A2"/>
    <w:rsid w:val="00944B28"/>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5DEE"/>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77C8A"/>
    <w:rsid w:val="00D80FC6"/>
    <w:rsid w:val="00D9304C"/>
    <w:rsid w:val="00D94917"/>
    <w:rsid w:val="00DA74F3"/>
    <w:rsid w:val="00DB69F3"/>
    <w:rsid w:val="00DC4907"/>
    <w:rsid w:val="00DD017C"/>
    <w:rsid w:val="00DD397A"/>
    <w:rsid w:val="00DD58B7"/>
    <w:rsid w:val="00DD6699"/>
    <w:rsid w:val="00DE3168"/>
    <w:rsid w:val="00DE79D4"/>
    <w:rsid w:val="00E007C5"/>
    <w:rsid w:val="00E00DBF"/>
    <w:rsid w:val="00E0213F"/>
    <w:rsid w:val="00E033E0"/>
    <w:rsid w:val="00E047AE"/>
    <w:rsid w:val="00E1026B"/>
    <w:rsid w:val="00E13CB2"/>
    <w:rsid w:val="00E20C37"/>
    <w:rsid w:val="00E21E7E"/>
    <w:rsid w:val="00E418DE"/>
    <w:rsid w:val="00E52C57"/>
    <w:rsid w:val="00E57E7D"/>
    <w:rsid w:val="00E84CD8"/>
    <w:rsid w:val="00E90B85"/>
    <w:rsid w:val="00E91679"/>
    <w:rsid w:val="00E92452"/>
    <w:rsid w:val="00E94CC1"/>
    <w:rsid w:val="00E96431"/>
    <w:rsid w:val="00EC3039"/>
    <w:rsid w:val="00EC5235"/>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37F28"/>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637F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2448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39263-1121-4197-B947-516DDB86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xiaonan11</cp:lastModifiedBy>
  <cp:revision>15</cp:revision>
  <cp:lastPrinted>2000-02-29T11:31:00Z</cp:lastPrinted>
  <dcterms:created xsi:type="dcterms:W3CDTF">2021-08-13T08:33:00Z</dcterms:created>
  <dcterms:modified xsi:type="dcterms:W3CDTF">2021-08-17T08:55:00Z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